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C224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  <w:r>
        <w:rPr>
          <w:rFonts w:hint="default" w:ascii="黑体" w:hAnsi="黑体" w:eastAsia="黑体" w:cs="黑体"/>
          <w:color w:val="auto"/>
          <w:sz w:val="32"/>
          <w:szCs w:val="32"/>
          <w:lang w:eastAsia="zh-CN"/>
        </w:rPr>
        <w:t>1</w:t>
      </w:r>
    </w:p>
    <w:p w14:paraId="1129E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eastAsia="zh-CN"/>
        </w:rPr>
      </w:pPr>
    </w:p>
    <w:p w14:paraId="76361C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中共深圳市龙华区委办公室2025年12月公开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eastAsia="zh-CN" w:bidi="ar-SA"/>
        </w:rPr>
        <w:t>招聘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</w:rPr>
        <w:t>专业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lang w:eastAsia="zh-CN"/>
        </w:rPr>
        <w:t>聘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</w:rPr>
        <w:t>员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岗位表</w:t>
      </w:r>
    </w:p>
    <w:p w14:paraId="0AE100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tbl>
      <w:tblPr>
        <w:tblStyle w:val="5"/>
        <w:tblW w:w="13797" w:type="dxa"/>
        <w:tblInd w:w="1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1162"/>
        <w:gridCol w:w="1000"/>
        <w:gridCol w:w="950"/>
        <w:gridCol w:w="1071"/>
        <w:gridCol w:w="975"/>
        <w:gridCol w:w="1200"/>
        <w:gridCol w:w="2160"/>
        <w:gridCol w:w="2115"/>
        <w:gridCol w:w="1278"/>
        <w:gridCol w:w="1244"/>
      </w:tblGrid>
      <w:tr w14:paraId="0EA48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642" w:type="dxa"/>
            <w:noWrap w:val="0"/>
            <w:vAlign w:val="center"/>
          </w:tcPr>
          <w:p w14:paraId="0AF1F98A">
            <w:pPr>
              <w:jc w:val="center"/>
              <w:rPr>
                <w:rFonts w:hint="eastAsia" w:eastAsia="宋体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序号</w:t>
            </w:r>
          </w:p>
        </w:tc>
        <w:tc>
          <w:tcPr>
            <w:tcW w:w="1162" w:type="dxa"/>
            <w:noWrap w:val="0"/>
            <w:vAlign w:val="center"/>
          </w:tcPr>
          <w:p w14:paraId="47AF3D0F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单位</w:t>
            </w:r>
          </w:p>
        </w:tc>
        <w:tc>
          <w:tcPr>
            <w:tcW w:w="1000" w:type="dxa"/>
            <w:noWrap w:val="0"/>
            <w:vAlign w:val="center"/>
          </w:tcPr>
          <w:p w14:paraId="2708E045">
            <w:pPr>
              <w:jc w:val="center"/>
              <w:rPr>
                <w:rFonts w:hint="eastAsia" w:eastAsia="宋体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岗位名称</w:t>
            </w:r>
          </w:p>
        </w:tc>
        <w:tc>
          <w:tcPr>
            <w:tcW w:w="950" w:type="dxa"/>
            <w:noWrap w:val="0"/>
            <w:vAlign w:val="center"/>
          </w:tcPr>
          <w:p w14:paraId="630617B7">
            <w:pPr>
              <w:jc w:val="center"/>
              <w:rPr>
                <w:rFonts w:hint="eastAsia" w:eastAsia="宋体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招聘人数</w:t>
            </w:r>
          </w:p>
        </w:tc>
        <w:tc>
          <w:tcPr>
            <w:tcW w:w="1071" w:type="dxa"/>
            <w:noWrap w:val="0"/>
            <w:vAlign w:val="center"/>
          </w:tcPr>
          <w:p w14:paraId="5C0A5B4B">
            <w:pPr>
              <w:jc w:val="center"/>
              <w:rPr>
                <w:rFonts w:hint="eastAsia" w:eastAsia="宋体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最高年龄（周岁）</w:t>
            </w:r>
          </w:p>
        </w:tc>
        <w:tc>
          <w:tcPr>
            <w:tcW w:w="975" w:type="dxa"/>
            <w:noWrap w:val="0"/>
            <w:vAlign w:val="center"/>
          </w:tcPr>
          <w:p w14:paraId="5961C51D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学历</w:t>
            </w:r>
          </w:p>
        </w:tc>
        <w:tc>
          <w:tcPr>
            <w:tcW w:w="1200" w:type="dxa"/>
            <w:noWrap w:val="0"/>
            <w:vAlign w:val="center"/>
          </w:tcPr>
          <w:p w14:paraId="19A8D9FF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学位</w:t>
            </w:r>
          </w:p>
        </w:tc>
        <w:tc>
          <w:tcPr>
            <w:tcW w:w="2160" w:type="dxa"/>
            <w:noWrap w:val="0"/>
            <w:vAlign w:val="center"/>
          </w:tcPr>
          <w:p w14:paraId="0813C1E9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专业</w:t>
            </w:r>
          </w:p>
        </w:tc>
        <w:tc>
          <w:tcPr>
            <w:tcW w:w="2115" w:type="dxa"/>
            <w:noWrap w:val="0"/>
            <w:vAlign w:val="center"/>
          </w:tcPr>
          <w:p w14:paraId="210B675C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与岗位有关的其他条件</w:t>
            </w:r>
          </w:p>
        </w:tc>
        <w:tc>
          <w:tcPr>
            <w:tcW w:w="1278" w:type="dxa"/>
            <w:noWrap w:val="0"/>
            <w:vAlign w:val="center"/>
          </w:tcPr>
          <w:p w14:paraId="44BA1571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岗位简介</w:t>
            </w:r>
          </w:p>
        </w:tc>
        <w:tc>
          <w:tcPr>
            <w:tcW w:w="1244" w:type="dxa"/>
            <w:noWrap w:val="0"/>
            <w:vAlign w:val="center"/>
          </w:tcPr>
          <w:p w14:paraId="46FB8A63"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备注</w:t>
            </w:r>
          </w:p>
        </w:tc>
      </w:tr>
      <w:tr w14:paraId="3E2A9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</w:trPr>
        <w:tc>
          <w:tcPr>
            <w:tcW w:w="642" w:type="dxa"/>
            <w:noWrap w:val="0"/>
            <w:vAlign w:val="center"/>
          </w:tcPr>
          <w:p w14:paraId="35A91E25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62" w:type="dxa"/>
            <w:noWrap w:val="0"/>
            <w:vAlign w:val="center"/>
          </w:tcPr>
          <w:p w14:paraId="2495985B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中共深圳市龙华区委办公室</w:t>
            </w:r>
          </w:p>
        </w:tc>
        <w:tc>
          <w:tcPr>
            <w:tcW w:w="1000" w:type="dxa"/>
            <w:noWrap w:val="0"/>
            <w:vAlign w:val="center"/>
          </w:tcPr>
          <w:p w14:paraId="3911DD81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政策研究专员（政策研究）</w:t>
            </w:r>
          </w:p>
        </w:tc>
        <w:tc>
          <w:tcPr>
            <w:tcW w:w="950" w:type="dxa"/>
            <w:noWrap w:val="0"/>
            <w:vAlign w:val="center"/>
          </w:tcPr>
          <w:p w14:paraId="28EB71AE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71" w:type="dxa"/>
            <w:noWrap w:val="0"/>
            <w:vAlign w:val="center"/>
          </w:tcPr>
          <w:p w14:paraId="77E9CE71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975" w:type="dxa"/>
            <w:noWrap w:val="0"/>
            <w:vAlign w:val="center"/>
          </w:tcPr>
          <w:p w14:paraId="128610D5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1200" w:type="dxa"/>
            <w:noWrap w:val="0"/>
            <w:vAlign w:val="center"/>
          </w:tcPr>
          <w:p w14:paraId="1EAFDF4C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硕士</w:t>
            </w:r>
          </w:p>
          <w:p w14:paraId="5D4A011D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及以上</w:t>
            </w:r>
          </w:p>
        </w:tc>
        <w:tc>
          <w:tcPr>
            <w:tcW w:w="2160" w:type="dxa"/>
            <w:noWrap w:val="0"/>
            <w:vAlign w:val="center"/>
          </w:tcPr>
          <w:p w14:paraId="2AE0D805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18"/>
                <w:szCs w:val="1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经济学(A02)；理学(A07)；工学(A08)</w:t>
            </w:r>
          </w:p>
        </w:tc>
        <w:tc>
          <w:tcPr>
            <w:tcW w:w="2115" w:type="dxa"/>
            <w:noWrap w:val="0"/>
            <w:vAlign w:val="center"/>
          </w:tcPr>
          <w:p w14:paraId="74FE2357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具有3年及以上政策研究工作经历</w:t>
            </w:r>
          </w:p>
        </w:tc>
        <w:tc>
          <w:tcPr>
            <w:tcW w:w="1278" w:type="dxa"/>
            <w:noWrap w:val="0"/>
            <w:vAlign w:val="center"/>
          </w:tcPr>
          <w:p w14:paraId="22B5A804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从事经济产业政策研究等工作</w:t>
            </w:r>
          </w:p>
        </w:tc>
        <w:tc>
          <w:tcPr>
            <w:tcW w:w="1244" w:type="dxa"/>
            <w:noWrap w:val="0"/>
            <w:vAlign w:val="center"/>
          </w:tcPr>
          <w:p w14:paraId="3232812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369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9" w:hRule="atLeast"/>
        </w:trPr>
        <w:tc>
          <w:tcPr>
            <w:tcW w:w="642" w:type="dxa"/>
            <w:noWrap w:val="0"/>
            <w:vAlign w:val="center"/>
          </w:tcPr>
          <w:p w14:paraId="4A8F812E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62" w:type="dxa"/>
            <w:shd w:val="clear" w:color="auto" w:fill="auto"/>
            <w:noWrap w:val="0"/>
            <w:vAlign w:val="center"/>
          </w:tcPr>
          <w:p w14:paraId="342C43DB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中共深圳市龙华区委办公室</w:t>
            </w:r>
          </w:p>
        </w:tc>
        <w:tc>
          <w:tcPr>
            <w:tcW w:w="1000" w:type="dxa"/>
            <w:shd w:val="clear" w:color="auto" w:fill="auto"/>
            <w:noWrap w:val="0"/>
            <w:vAlign w:val="center"/>
          </w:tcPr>
          <w:p w14:paraId="64D7EDF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政策研究专员（党史研究）</w:t>
            </w:r>
          </w:p>
        </w:tc>
        <w:tc>
          <w:tcPr>
            <w:tcW w:w="950" w:type="dxa"/>
            <w:noWrap w:val="0"/>
            <w:vAlign w:val="center"/>
          </w:tcPr>
          <w:p w14:paraId="24987C5C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71" w:type="dxa"/>
            <w:noWrap w:val="0"/>
            <w:vAlign w:val="center"/>
          </w:tcPr>
          <w:p w14:paraId="43DAA130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975" w:type="dxa"/>
            <w:noWrap w:val="0"/>
            <w:vAlign w:val="center"/>
          </w:tcPr>
          <w:p w14:paraId="5B98417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1200" w:type="dxa"/>
            <w:noWrap w:val="0"/>
            <w:vAlign w:val="center"/>
          </w:tcPr>
          <w:p w14:paraId="65A81FF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硕士</w:t>
            </w:r>
          </w:p>
          <w:p w14:paraId="51346862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及以上</w:t>
            </w:r>
          </w:p>
        </w:tc>
        <w:tc>
          <w:tcPr>
            <w:tcW w:w="2160" w:type="dxa"/>
            <w:noWrap w:val="0"/>
            <w:vAlign w:val="center"/>
          </w:tcPr>
          <w:p w14:paraId="5D060BB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18"/>
                <w:szCs w:val="1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政治学（A0302）;马克思主义理论（A0305）;中国语言文学（A0501）；历史学（A0601）</w:t>
            </w:r>
          </w:p>
        </w:tc>
        <w:tc>
          <w:tcPr>
            <w:tcW w:w="2115" w:type="dxa"/>
            <w:noWrap w:val="0"/>
            <w:vAlign w:val="center"/>
          </w:tcPr>
          <w:p w14:paraId="13157EED">
            <w:pPr>
              <w:jc w:val="both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具有3年及以上材料撰写或历史研究、编撰出版等相关工作经历</w:t>
            </w:r>
          </w:p>
        </w:tc>
        <w:tc>
          <w:tcPr>
            <w:tcW w:w="1278" w:type="dxa"/>
            <w:noWrap w:val="0"/>
            <w:vAlign w:val="center"/>
          </w:tcPr>
          <w:p w14:paraId="08BC50FA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从事本地红色革命历史研究及地方志相关工作</w:t>
            </w:r>
          </w:p>
        </w:tc>
        <w:tc>
          <w:tcPr>
            <w:tcW w:w="1244" w:type="dxa"/>
            <w:noWrap w:val="0"/>
            <w:vAlign w:val="center"/>
          </w:tcPr>
          <w:p w14:paraId="549C90D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lang w:bidi="ar-SA"/>
                <w14:textFill>
                  <w14:solidFill>
                    <w14:schemeClr w14:val="tx1"/>
                  </w14:solidFill>
                </w14:textFill>
              </w:rPr>
              <w:t>博士放宽到4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lang w:bidi="ar-SA"/>
                <w14:textFill>
                  <w14:solidFill>
                    <w14:schemeClr w14:val="tx1"/>
                  </w14:solidFill>
                </w14:textFill>
              </w:rPr>
              <w:t>岁及以下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（即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1981年12月2日以后出生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177CE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642" w:type="dxa"/>
            <w:shd w:val="clear" w:color="auto" w:fill="auto"/>
            <w:noWrap w:val="0"/>
            <w:vAlign w:val="center"/>
          </w:tcPr>
          <w:p w14:paraId="5811B84F">
            <w:pPr>
              <w:jc w:val="center"/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序号</w:t>
            </w:r>
          </w:p>
        </w:tc>
        <w:tc>
          <w:tcPr>
            <w:tcW w:w="1162" w:type="dxa"/>
            <w:shd w:val="clear" w:color="auto" w:fill="auto"/>
            <w:noWrap w:val="0"/>
            <w:vAlign w:val="center"/>
          </w:tcPr>
          <w:p w14:paraId="1882ACE5">
            <w:pPr>
              <w:jc w:val="center"/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单位</w:t>
            </w:r>
          </w:p>
        </w:tc>
        <w:tc>
          <w:tcPr>
            <w:tcW w:w="1000" w:type="dxa"/>
            <w:shd w:val="clear" w:color="auto" w:fill="auto"/>
            <w:noWrap w:val="0"/>
            <w:vAlign w:val="center"/>
          </w:tcPr>
          <w:p w14:paraId="225E0239">
            <w:pPr>
              <w:jc w:val="center"/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岗位名称</w:t>
            </w:r>
          </w:p>
        </w:tc>
        <w:tc>
          <w:tcPr>
            <w:tcW w:w="950" w:type="dxa"/>
            <w:shd w:val="clear" w:color="auto" w:fill="auto"/>
            <w:noWrap w:val="0"/>
            <w:vAlign w:val="center"/>
          </w:tcPr>
          <w:p w14:paraId="7CFD7312">
            <w:pPr>
              <w:jc w:val="center"/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招聘人数</w:t>
            </w:r>
          </w:p>
        </w:tc>
        <w:tc>
          <w:tcPr>
            <w:tcW w:w="1071" w:type="dxa"/>
            <w:shd w:val="clear" w:color="auto" w:fill="auto"/>
            <w:noWrap w:val="0"/>
            <w:vAlign w:val="center"/>
          </w:tcPr>
          <w:p w14:paraId="19AF221A">
            <w:pPr>
              <w:jc w:val="center"/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最高年龄（周岁）</w:t>
            </w:r>
          </w:p>
        </w:tc>
        <w:tc>
          <w:tcPr>
            <w:tcW w:w="975" w:type="dxa"/>
            <w:shd w:val="clear" w:color="auto" w:fill="auto"/>
            <w:noWrap w:val="0"/>
            <w:vAlign w:val="center"/>
          </w:tcPr>
          <w:p w14:paraId="62745733">
            <w:pPr>
              <w:jc w:val="center"/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学历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568E3054">
            <w:pPr>
              <w:jc w:val="center"/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学位</w:t>
            </w:r>
          </w:p>
        </w:tc>
        <w:tc>
          <w:tcPr>
            <w:tcW w:w="2160" w:type="dxa"/>
            <w:shd w:val="clear" w:color="auto" w:fill="auto"/>
            <w:noWrap w:val="0"/>
            <w:vAlign w:val="center"/>
          </w:tcPr>
          <w:p w14:paraId="0064AAB6">
            <w:pPr>
              <w:jc w:val="center"/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专业</w:t>
            </w:r>
          </w:p>
        </w:tc>
        <w:tc>
          <w:tcPr>
            <w:tcW w:w="2115" w:type="dxa"/>
            <w:shd w:val="clear" w:color="auto" w:fill="auto"/>
            <w:noWrap w:val="0"/>
            <w:vAlign w:val="center"/>
          </w:tcPr>
          <w:p w14:paraId="5F971E04">
            <w:pPr>
              <w:jc w:val="center"/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与岗位有关的其他条件</w:t>
            </w:r>
          </w:p>
        </w:tc>
        <w:tc>
          <w:tcPr>
            <w:tcW w:w="1278" w:type="dxa"/>
            <w:shd w:val="clear" w:color="auto" w:fill="auto"/>
            <w:noWrap w:val="0"/>
            <w:vAlign w:val="center"/>
          </w:tcPr>
          <w:p w14:paraId="5B03A552">
            <w:pPr>
              <w:jc w:val="center"/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岗位简介</w:t>
            </w:r>
          </w:p>
        </w:tc>
        <w:tc>
          <w:tcPr>
            <w:tcW w:w="1244" w:type="dxa"/>
            <w:shd w:val="clear" w:color="auto" w:fill="auto"/>
            <w:noWrap w:val="0"/>
            <w:vAlign w:val="center"/>
          </w:tcPr>
          <w:p w14:paraId="44880A3B">
            <w:pPr>
              <w:jc w:val="center"/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备注</w:t>
            </w:r>
          </w:p>
        </w:tc>
      </w:tr>
      <w:tr w14:paraId="51CB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</w:trPr>
        <w:tc>
          <w:tcPr>
            <w:tcW w:w="642" w:type="dxa"/>
            <w:noWrap w:val="0"/>
            <w:vAlign w:val="center"/>
          </w:tcPr>
          <w:p w14:paraId="0C2887A8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62" w:type="dxa"/>
            <w:shd w:val="clear" w:color="auto" w:fill="auto"/>
            <w:noWrap w:val="0"/>
            <w:vAlign w:val="center"/>
          </w:tcPr>
          <w:p w14:paraId="128D8FB9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中共深圳市龙华区委办公室</w:t>
            </w:r>
          </w:p>
        </w:tc>
        <w:tc>
          <w:tcPr>
            <w:tcW w:w="1000" w:type="dxa"/>
            <w:shd w:val="clear" w:color="auto" w:fill="auto"/>
            <w:noWrap w:val="0"/>
            <w:vAlign w:val="center"/>
          </w:tcPr>
          <w:p w14:paraId="207FC4D4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翻译专员</w:t>
            </w:r>
          </w:p>
        </w:tc>
        <w:tc>
          <w:tcPr>
            <w:tcW w:w="950" w:type="dxa"/>
            <w:noWrap w:val="0"/>
            <w:vAlign w:val="center"/>
          </w:tcPr>
          <w:p w14:paraId="4506047A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71" w:type="dxa"/>
            <w:noWrap w:val="0"/>
            <w:vAlign w:val="center"/>
          </w:tcPr>
          <w:p w14:paraId="75A69D4B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975" w:type="dxa"/>
            <w:noWrap w:val="0"/>
            <w:vAlign w:val="center"/>
          </w:tcPr>
          <w:p w14:paraId="1130412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1200" w:type="dxa"/>
            <w:noWrap w:val="0"/>
            <w:vAlign w:val="center"/>
          </w:tcPr>
          <w:p w14:paraId="011D2182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硕士</w:t>
            </w:r>
          </w:p>
          <w:p w14:paraId="3DBAB5C2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及以上</w:t>
            </w:r>
          </w:p>
        </w:tc>
        <w:tc>
          <w:tcPr>
            <w:tcW w:w="2160" w:type="dxa"/>
            <w:noWrap w:val="0"/>
            <w:vAlign w:val="center"/>
          </w:tcPr>
          <w:p w14:paraId="759EE1E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18"/>
                <w:szCs w:val="1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18"/>
                <w:szCs w:val="1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外国语言文学（A05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18"/>
                <w:szCs w:val="1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）；新闻传播学（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A0503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18"/>
                <w:szCs w:val="1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）；工商管理（A12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18"/>
                <w:szCs w:val="1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115" w:type="dxa"/>
            <w:noWrap w:val="0"/>
            <w:vAlign w:val="center"/>
          </w:tcPr>
          <w:p w14:paraId="0AF70195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1.具有3年及以上翻译工作经历；</w:t>
            </w:r>
          </w:p>
          <w:p w14:paraId="01759CFE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具有以下翻译相关证书之一：全国翻译专业资格证书（CATTI）、全国外语翻译证书（NAETI）、上海市外语口译岗位资格证书（SIA）、英国翻译协会认证证书（ITI）、美国翻译协会认证证书（ATA）、澳大利亚翻译资格证书（NAATI）、联合国语言人才培训体系认证证书（UNLPP）。</w:t>
            </w:r>
          </w:p>
        </w:tc>
        <w:tc>
          <w:tcPr>
            <w:tcW w:w="1278" w:type="dxa"/>
            <w:noWrap w:val="0"/>
            <w:vAlign w:val="center"/>
          </w:tcPr>
          <w:p w14:paraId="0E19D740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从事外事活动策划、材料翻译审校等涉外相关工作</w:t>
            </w:r>
          </w:p>
        </w:tc>
        <w:tc>
          <w:tcPr>
            <w:tcW w:w="1244" w:type="dxa"/>
            <w:noWrap w:val="0"/>
            <w:vAlign w:val="center"/>
          </w:tcPr>
          <w:p w14:paraId="64BEFFD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1E8557E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mYWYzNWE1YzA1ODBkNTZkNTY5Zjc4YzdkYTdjNTcifQ=="/>
  </w:docVars>
  <w:rsids>
    <w:rsidRoot w:val="1B27035A"/>
    <w:rsid w:val="0E502A06"/>
    <w:rsid w:val="14F06B2E"/>
    <w:rsid w:val="19BB3BFD"/>
    <w:rsid w:val="1B27035A"/>
    <w:rsid w:val="1BB72A9F"/>
    <w:rsid w:val="1E3EE4BB"/>
    <w:rsid w:val="1EBF3783"/>
    <w:rsid w:val="20694E52"/>
    <w:rsid w:val="233E56F7"/>
    <w:rsid w:val="27FF69A7"/>
    <w:rsid w:val="2DE909ED"/>
    <w:rsid w:val="2F6213BD"/>
    <w:rsid w:val="2F980AA5"/>
    <w:rsid w:val="30F44C46"/>
    <w:rsid w:val="31200CA6"/>
    <w:rsid w:val="334FCBB2"/>
    <w:rsid w:val="349639A2"/>
    <w:rsid w:val="36EF9717"/>
    <w:rsid w:val="37B72805"/>
    <w:rsid w:val="37BB697C"/>
    <w:rsid w:val="37FFB6D8"/>
    <w:rsid w:val="37FFE086"/>
    <w:rsid w:val="3A8F792B"/>
    <w:rsid w:val="3ADF9459"/>
    <w:rsid w:val="3AEFA092"/>
    <w:rsid w:val="3D54E357"/>
    <w:rsid w:val="3EBC3CE5"/>
    <w:rsid w:val="3ECE6E4B"/>
    <w:rsid w:val="3EFF6A61"/>
    <w:rsid w:val="3F9EB154"/>
    <w:rsid w:val="3FB7714C"/>
    <w:rsid w:val="3FFF0830"/>
    <w:rsid w:val="44E93433"/>
    <w:rsid w:val="45A7D8E6"/>
    <w:rsid w:val="4B95B4C1"/>
    <w:rsid w:val="4BDFCC43"/>
    <w:rsid w:val="4EF7E450"/>
    <w:rsid w:val="5047520E"/>
    <w:rsid w:val="5300717F"/>
    <w:rsid w:val="54D9393F"/>
    <w:rsid w:val="5BDF12BD"/>
    <w:rsid w:val="5BF8C064"/>
    <w:rsid w:val="5E5768BA"/>
    <w:rsid w:val="5EB951BA"/>
    <w:rsid w:val="5F69033A"/>
    <w:rsid w:val="5F7D6D5A"/>
    <w:rsid w:val="5FBD1789"/>
    <w:rsid w:val="611B4F82"/>
    <w:rsid w:val="616F12F4"/>
    <w:rsid w:val="62EB65DC"/>
    <w:rsid w:val="64EE6A69"/>
    <w:rsid w:val="6A68002E"/>
    <w:rsid w:val="6B8FD597"/>
    <w:rsid w:val="6BDD8686"/>
    <w:rsid w:val="6D282A9D"/>
    <w:rsid w:val="6D6FED80"/>
    <w:rsid w:val="6D9700EB"/>
    <w:rsid w:val="6F772172"/>
    <w:rsid w:val="6FBF01F2"/>
    <w:rsid w:val="70820522"/>
    <w:rsid w:val="72AA7070"/>
    <w:rsid w:val="73BB7AD0"/>
    <w:rsid w:val="75035977"/>
    <w:rsid w:val="75FF2462"/>
    <w:rsid w:val="777D5CAB"/>
    <w:rsid w:val="777F5A00"/>
    <w:rsid w:val="77A7CF36"/>
    <w:rsid w:val="77DDD661"/>
    <w:rsid w:val="77FB0803"/>
    <w:rsid w:val="79B47AAE"/>
    <w:rsid w:val="79BB4870"/>
    <w:rsid w:val="79FC2EFA"/>
    <w:rsid w:val="7B738929"/>
    <w:rsid w:val="7BFAA8AB"/>
    <w:rsid w:val="7BFBE471"/>
    <w:rsid w:val="7CFB116D"/>
    <w:rsid w:val="7DABE35F"/>
    <w:rsid w:val="7DDA44D4"/>
    <w:rsid w:val="7DFB4D46"/>
    <w:rsid w:val="7E1517EC"/>
    <w:rsid w:val="7E3CD134"/>
    <w:rsid w:val="7E4DF505"/>
    <w:rsid w:val="7E76C9EC"/>
    <w:rsid w:val="7E967B3C"/>
    <w:rsid w:val="7EC770E2"/>
    <w:rsid w:val="7EF3BF0C"/>
    <w:rsid w:val="7EF5C4B5"/>
    <w:rsid w:val="7EF70FB3"/>
    <w:rsid w:val="7EFA9D44"/>
    <w:rsid w:val="7EFAA5AC"/>
    <w:rsid w:val="7F7365CA"/>
    <w:rsid w:val="7F774440"/>
    <w:rsid w:val="7F7E3DE5"/>
    <w:rsid w:val="7FBFA5E6"/>
    <w:rsid w:val="7FBFD08D"/>
    <w:rsid w:val="7FEB4145"/>
    <w:rsid w:val="7FFFE1D0"/>
    <w:rsid w:val="8777FCAC"/>
    <w:rsid w:val="8FFEAEF3"/>
    <w:rsid w:val="91DF9DA3"/>
    <w:rsid w:val="96FD4FA1"/>
    <w:rsid w:val="97E61697"/>
    <w:rsid w:val="9B35B9A9"/>
    <w:rsid w:val="9FB4210A"/>
    <w:rsid w:val="9FDBFB20"/>
    <w:rsid w:val="AB1B25D7"/>
    <w:rsid w:val="AF1F7006"/>
    <w:rsid w:val="B5BECC7D"/>
    <w:rsid w:val="B5DC3C8D"/>
    <w:rsid w:val="B72FADBE"/>
    <w:rsid w:val="B7EEB114"/>
    <w:rsid w:val="BB5D575C"/>
    <w:rsid w:val="BD3B3E35"/>
    <w:rsid w:val="BFEF731C"/>
    <w:rsid w:val="BFF6BDD0"/>
    <w:rsid w:val="CEFD71FF"/>
    <w:rsid w:val="D3FD44F9"/>
    <w:rsid w:val="D6F7F0F4"/>
    <w:rsid w:val="D6FD84B5"/>
    <w:rsid w:val="D7FBD344"/>
    <w:rsid w:val="DA3EB864"/>
    <w:rsid w:val="DAAFD393"/>
    <w:rsid w:val="DBD4CBBC"/>
    <w:rsid w:val="DBF71A1E"/>
    <w:rsid w:val="DD2FA5F1"/>
    <w:rsid w:val="DDFF9EF3"/>
    <w:rsid w:val="DEFED051"/>
    <w:rsid w:val="DFEF5071"/>
    <w:rsid w:val="DFFF4613"/>
    <w:rsid w:val="E5BD93E9"/>
    <w:rsid w:val="EAD3ACBA"/>
    <w:rsid w:val="ED7B8898"/>
    <w:rsid w:val="ED9F08BC"/>
    <w:rsid w:val="EDDB6483"/>
    <w:rsid w:val="EDEBB959"/>
    <w:rsid w:val="EF7FB095"/>
    <w:rsid w:val="EF94CA67"/>
    <w:rsid w:val="EFA7B51F"/>
    <w:rsid w:val="EFAF4DC5"/>
    <w:rsid w:val="EFEF2124"/>
    <w:rsid w:val="EFF9A224"/>
    <w:rsid w:val="F2C5EF13"/>
    <w:rsid w:val="F377D1C2"/>
    <w:rsid w:val="F3EEE095"/>
    <w:rsid w:val="F57FC788"/>
    <w:rsid w:val="F5AF8ED7"/>
    <w:rsid w:val="F5DD17BF"/>
    <w:rsid w:val="F5FB8DE0"/>
    <w:rsid w:val="F7F6BEB0"/>
    <w:rsid w:val="FBB994D1"/>
    <w:rsid w:val="FBD08295"/>
    <w:rsid w:val="FBD73088"/>
    <w:rsid w:val="FD4392FE"/>
    <w:rsid w:val="FDB74920"/>
    <w:rsid w:val="FEC71F64"/>
    <w:rsid w:val="FEFF6E2B"/>
    <w:rsid w:val="FFAE60DB"/>
    <w:rsid w:val="FFAFD18F"/>
    <w:rsid w:val="FFCB250E"/>
    <w:rsid w:val="FFE1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LongHua</Company>
  <Pages>2</Pages>
  <Words>697</Words>
  <Characters>791</Characters>
  <Lines>0</Lines>
  <Paragraphs>0</Paragraphs>
  <TotalTime>5668</TotalTime>
  <ScaleCrop>false</ScaleCrop>
  <LinksUpToDate>false</LinksUpToDate>
  <CharactersWithSpaces>792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2022-06-03T01:11:00Z</dcterms:created>
  <dc:creator>Life-in-death</dc:creator>
  <cp:lastModifiedBy>李家颖</cp:lastModifiedBy>
  <cp:lastPrinted>2025-12-02T09:48:00Z</cp:lastPrinted>
  <dcterms:modified xsi:type="dcterms:W3CDTF">2025-12-03T15:16:30Z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778D696C90F70811B7EE2C6909D54366_43</vt:lpwstr>
  </property>
</Properties>
</file>