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BC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附件6：</w:t>
      </w:r>
    </w:p>
    <w:p w14:paraId="616ECE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80B0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深圳市龙华区教育系统人员招聘网站操作说明</w:t>
      </w:r>
    </w:p>
    <w:p w14:paraId="229B8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1D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网上报名地址</w:t>
      </w:r>
    </w:p>
    <w:p w14:paraId="5C116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网上</w:t>
      </w:r>
      <w:bookmarkStart w:id="0" w:name="_GoBack"/>
      <w:r>
        <w:rPr>
          <w:rFonts w:hint="eastAsia" w:ascii="仿宋_GB2312" w:hAnsi="仿宋_GB2312" w:eastAsia="仿宋_GB2312" w:cs="仿宋_GB2312"/>
          <w:sz w:val="30"/>
          <w:szCs w:val="30"/>
        </w:rPr>
        <w:t>报名地址为https://zhaopin.lhxq.edu.cn/，浏览器推荐使用Google Chrome、Mozilla Firefox、IE9及以上版本。</w:t>
      </w:r>
    </w:p>
    <w:p w14:paraId="6C838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、</w:t>
      </w:r>
      <w:r>
        <w:rPr>
          <w:rFonts w:hint="eastAsia" w:ascii="黑体" w:hAnsi="黑体" w:eastAsia="黑体" w:cs="黑体"/>
          <w:sz w:val="30"/>
          <w:szCs w:val="30"/>
        </w:rPr>
        <w:t>人员类别</w:t>
      </w:r>
    </w:p>
    <w:p w14:paraId="51E16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报考不同的招聘需要在“个人中心”选择不同的人员类别（在“基本信息”身份类别后点击“切换身份”按钮），部分人员类别因暂无此类型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招聘而未开放选择：</w:t>
      </w:r>
    </w:p>
    <w:p w14:paraId="459CA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</w:rPr>
        <w:t>1.报名公办中小学面向应届生招聘在编教师，选择人员类别为“报名面向应届毕业生招聘”。</w:t>
      </w:r>
    </w:p>
    <w:p w14:paraId="3B1252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2.报名公办中小学面向社会选聘优秀教师，选择人员类别为“报名优秀教师选聘”。</w:t>
      </w:r>
    </w:p>
    <w:p w14:paraId="3B609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3.报名公办中小学购买服务人员招募或备案，根据毕业时间选择人员类别为“报名购买服务-近三年毕业生（含应届）招聘”或“报名购买服务-社会人员招聘”。</w:t>
      </w:r>
    </w:p>
    <w:p w14:paraId="36236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4.报名公办中小学实习生招募，选择人员类别为“报名实习生招聘”。</w:t>
      </w:r>
    </w:p>
    <w:p w14:paraId="311A5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5.报名公办中小学在编教师备案，或报名面向公办中小学在编教师的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选拔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，如“未来教育家”评优评先等，选择人员类别为“报名在编教职人员入库备案”。</w:t>
      </w:r>
    </w:p>
    <w:p w14:paraId="473C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6.报名市内在编教师的调动，如“活水计划”等，选择人员类别为“报名深圳市内在编教师调动”。</w:t>
      </w:r>
    </w:p>
    <w:p w14:paraId="7553F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7.报名公办幼儿园面向社会人员教职工招聘或备案，选择人员类别为“报名幼儿园招聘”。</w:t>
      </w:r>
    </w:p>
    <w:p w14:paraId="73270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8.报名公办幼儿园面向应届生教师招聘，选择人员类别为“报名幼儿园招聘-近三年毕业生（含应届）”。</w:t>
      </w:r>
    </w:p>
    <w:p w14:paraId="3B578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9.报名公办幼儿园实习生招聘，选择人员类别为“报名实习生招聘”。</w:t>
      </w:r>
    </w:p>
    <w:p w14:paraId="127BB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10.报名公办中小学面向社会人员招聘教师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含职校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，目前主要由深圳市考试院组织报名，如由我区自行组织报名，请选择人员类别为“报名面向社会公开招聘教师”。</w:t>
      </w:r>
    </w:p>
    <w:p w14:paraId="4F348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11.报名面向高层次人才招聘，目前暂停此类型招聘，如开放报名，请选择人员类别为“报名高层次人才招聘”。</w:t>
      </w:r>
    </w:p>
    <w:p w14:paraId="41E6C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注册成功后，为什么无法重置密码？</w:t>
      </w:r>
    </w:p>
    <w:p w14:paraId="67964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现这种情况，一般是由于考生填写报名信息时，身份证号或手机号、QQ号等填写错误所致。请考生将姓名、身份证号、手机号、QQ号这4个关键信息通过对应的QQ邮箱发邮件到lhjyrsk2019@126.com，待管理员修改并回复“报名信息已修改”后，通过正确信息重置密码后重新登录系统。</w:t>
      </w:r>
    </w:p>
    <w:p w14:paraId="6D9EC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为什么未报名成功？</w:t>
      </w:r>
    </w:p>
    <w:p w14:paraId="4765C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考生需要切换到对应的人员类别，填写报名资料，并上传对应的证明材料，再选择“招聘岗位”栏，点击需要报考岗位后面的“我要报名”按钮进行报名。在填报资料和上传证明材料完成前，无法进行网上报名。</w:t>
      </w:r>
    </w:p>
    <w:p w14:paraId="1D87F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怎么样查看报名信息？</w:t>
      </w:r>
    </w:p>
    <w:p w14:paraId="2957C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在招聘系统切换到“应聘信息”栏，可查看应聘信息，如同时报考多个场次的，可点击右上角的切换场次，查看不同场次的报名情况和审核情况。</w:t>
      </w:r>
    </w:p>
    <w:p w14:paraId="41524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证明材料上传后怎么样进行修改？</w:t>
      </w:r>
    </w:p>
    <w:p w14:paraId="3DA91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仅允许上传一个证明材料的，重新上传会进行更新；如可以上传多个证明材料，未达到对应的数量时，可增加上传。已达到对应的数量时，需先删除已上传的资料证明，再重新进行上传。</w:t>
      </w:r>
    </w:p>
    <w:p w14:paraId="2340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如果报名截止后，证明材料重新上传将无法更新已报名提交的证明材料。</w:t>
      </w:r>
    </w:p>
    <w:p w14:paraId="38A36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网上初审后，修改了报名资料或证明材料，重新进入未审核状态？</w:t>
      </w:r>
    </w:p>
    <w:p w14:paraId="58C8A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修改了报名资料或证明材料后，将重新进入审核状态，等待工作人员进行重新审核，等审核完成后才能查看新的审核结果。</w:t>
      </w:r>
    </w:p>
    <w:p w14:paraId="37273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网上报名流程</w:t>
      </w:r>
    </w:p>
    <w:p w14:paraId="3535E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（一）查询招聘岗位</w:t>
      </w:r>
    </w:p>
    <w:p w14:paraId="3EECE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报考人员应仔细阅读对应的《招聘公告》和《问题解答》，认真了解基本的政策和要求，结合自身条件，慎重选择适合自己的招聘岗位。</w:t>
      </w:r>
    </w:p>
    <w:p w14:paraId="58758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（二）注册账号</w:t>
      </w:r>
    </w:p>
    <w:p w14:paraId="6A09B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时，需要进行手机号码验证。已注册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的考生，可直接进行登录，如无法登录请重置密码。</w:t>
      </w:r>
    </w:p>
    <w:p w14:paraId="401FB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（三）填报个人信息和上传证明材料</w:t>
      </w:r>
    </w:p>
    <w:p w14:paraId="4BAAB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考生报名时，先登录招聘系统，切换到“个人中心”栏，在“基本信息”里选择对应的人员类别，再填报个人资料，个人资料有多个项目，请依次进行填写，其中带“*”的为必填项。</w:t>
      </w:r>
    </w:p>
    <w:p w14:paraId="7ED19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填报完个人信息后，需上传证明材料，其中第一项为免冠证件照，请上传标准的证件相片，以用于后续环节的准考证打印和现场验证。</w:t>
      </w:r>
    </w:p>
    <w:p w14:paraId="588CB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（四）选择报考岗位并进行确认</w:t>
      </w:r>
    </w:p>
    <w:p w14:paraId="3686F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切换到“招聘岗位”，点击对应的岗位查看岗位要求，确认无误后点击对应的“我要报名”按钮，进入报名信息确认界面，点击“确认报名”完成报考信息和报考岗位确认。请注意：</w:t>
      </w:r>
    </w:p>
    <w:p w14:paraId="67E373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1.每人只能选择一个岗位报考。报考人员可先浏览《招聘公告》附件的岗位表选定所需报考的岗位，再在选择岗位页面中核对“岗位编号”是否一致。</w:t>
      </w:r>
    </w:p>
    <w:p w14:paraId="00C24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在报名截止前，系统允许修改岗位且未超过对应的修改次数时，可修改报考岗位，具体操作为：在“招聘岗位”里，点击新的岗位后面的“我要报名”按钮，进行重新报名。报名截止后或超出了修改岗位次数时，将无法修改报名岗位。</w:t>
      </w:r>
    </w:p>
    <w:p w14:paraId="2466A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3.报考人员应按公告规定的时间完成岗位选择并提交确认，未在报名截止时间前提交确认岗位的，视为自动放弃报名。</w:t>
      </w:r>
    </w:p>
    <w:p w14:paraId="2ABC7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（五）打印报名表</w:t>
      </w:r>
    </w:p>
    <w:p w14:paraId="143D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报考人员报名成功后，等待线上资格初审，线上资格初审通过后可在“应聘信息”里打印报名表。</w:t>
      </w:r>
    </w:p>
    <w:p w14:paraId="4AA9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（六）打印准考证</w:t>
      </w:r>
    </w:p>
    <w:p w14:paraId="4BA0F3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准考证包括笔试准考证和面试准考证，请根据时间安排，在“应聘信息”里打印对应的准考证，凭准考证和有效的身份证原件参加考试。</w:t>
      </w:r>
    </w:p>
    <w:p w14:paraId="57F7E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其他注意事项</w:t>
      </w:r>
    </w:p>
    <w:p w14:paraId="71E7E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由于报名人数较多，请考生登录系统前先查询好拟报岗位，并尽量避开网报开始阶段和截止日当天的高峰期，不要等到最后才匆忙报名，以免网络塞车、系统不畅影响报名而造成遗憾。</w:t>
      </w:r>
    </w:p>
    <w:sectPr>
      <w:footerReference r:id="rId3" w:type="default"/>
      <w:pgSz w:w="11906" w:h="16838"/>
      <w:pgMar w:top="2098" w:right="1474" w:bottom="1984" w:left="1587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3EC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5112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55112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377C078B"/>
    <w:rsid w:val="06187C8D"/>
    <w:rsid w:val="068F5833"/>
    <w:rsid w:val="0A2F3540"/>
    <w:rsid w:val="0AA04E97"/>
    <w:rsid w:val="0ABD2A4E"/>
    <w:rsid w:val="0B38716F"/>
    <w:rsid w:val="0E860D8A"/>
    <w:rsid w:val="10C43C6A"/>
    <w:rsid w:val="13704DD0"/>
    <w:rsid w:val="18E107C6"/>
    <w:rsid w:val="1B854B51"/>
    <w:rsid w:val="1BF3259C"/>
    <w:rsid w:val="1F8B66D9"/>
    <w:rsid w:val="219273E8"/>
    <w:rsid w:val="257B3337"/>
    <w:rsid w:val="29450512"/>
    <w:rsid w:val="2A19734F"/>
    <w:rsid w:val="2AFA539E"/>
    <w:rsid w:val="3003168C"/>
    <w:rsid w:val="334F2CF4"/>
    <w:rsid w:val="36183F66"/>
    <w:rsid w:val="377C078B"/>
    <w:rsid w:val="41507700"/>
    <w:rsid w:val="44E94A9D"/>
    <w:rsid w:val="45685FA4"/>
    <w:rsid w:val="46154324"/>
    <w:rsid w:val="47183AEC"/>
    <w:rsid w:val="4A2E04F0"/>
    <w:rsid w:val="4B000F2E"/>
    <w:rsid w:val="4C60046E"/>
    <w:rsid w:val="4CD06845"/>
    <w:rsid w:val="4D40211F"/>
    <w:rsid w:val="4E714CC5"/>
    <w:rsid w:val="4F8820C8"/>
    <w:rsid w:val="4FC82463"/>
    <w:rsid w:val="4FF30C21"/>
    <w:rsid w:val="53DD7348"/>
    <w:rsid w:val="559129A8"/>
    <w:rsid w:val="564C200C"/>
    <w:rsid w:val="56B63628"/>
    <w:rsid w:val="589D170D"/>
    <w:rsid w:val="5BFE187F"/>
    <w:rsid w:val="606507AF"/>
    <w:rsid w:val="69980ACC"/>
    <w:rsid w:val="6AE05EB5"/>
    <w:rsid w:val="6C0404A6"/>
    <w:rsid w:val="71D33DC4"/>
    <w:rsid w:val="787E4075"/>
    <w:rsid w:val="7A86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0707;&#24029;\AppData\Roaming\kingsoft\office6\templates\docerresourceshop\ugc\template\267809893883\44945497ff732279e19c1fc18f31bd8f566a520d\&#26222;&#36890;&#20844;&#25991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普通公文模板.dotx</Template>
  <Pages>5</Pages>
  <Words>2014</Words>
  <Characters>2102</Characters>
  <Lines>0</Lines>
  <Paragraphs>0</Paragraphs>
  <TotalTime>7</TotalTime>
  <ScaleCrop>false</ScaleCrop>
  <LinksUpToDate>false</LinksUpToDate>
  <CharactersWithSpaces>2104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2024-08-19T09:09:00Z</dcterms:created>
  <dc:creator>石川1425523761</dc:creator>
  <cp:lastModifiedBy>石川1425523761</cp:lastModifiedBy>
  <dcterms:modified xsi:type="dcterms:W3CDTF">2026-04-01T06:48:22Z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02271F070618499A8D3E051339D2017D_11</vt:lpwstr>
  </property>
  <property fmtid="{D5CDD505-2E9C-101B-9397-08002B2CF9AE}" pid="4" name="KSOTemplateDocerSaveRecord">
    <vt:lpwstr>eyJoZGlkIjoiMzEwNTM5NzYwMDRjMzkwZTVkZjY2ODkwMGIxNGU0OTUiLCJ1c2VySWQiOiIzMDYyNjMwMyJ9</vt:lpwstr>
  </property>
</Properties>
</file>