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9C403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1" w:name="_GoBack"/>
      <w:bookmarkEnd w:id="1"/>
    </w:p>
    <w:p w14:paraId="307080CF">
      <w:pPr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公平竞争审查表</w:t>
      </w:r>
    </w:p>
    <w:p w14:paraId="5B16EAF2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年   月   日</w:t>
      </w:r>
    </w:p>
    <w:tbl>
      <w:tblPr>
        <w:tblStyle w:val="3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701"/>
        <w:gridCol w:w="708"/>
        <w:gridCol w:w="1701"/>
        <w:gridCol w:w="1160"/>
        <w:gridCol w:w="2013"/>
      </w:tblGrid>
      <w:tr w14:paraId="1A457E7B">
        <w:trPr>
          <w:trHeight w:val="1187" w:hRule="atLeast"/>
          <w:jc w:val="center"/>
        </w:trPr>
        <w:tc>
          <w:tcPr>
            <w:tcW w:w="1668" w:type="dxa"/>
            <w:noWrap w:val="0"/>
            <w:vAlign w:val="center"/>
          </w:tcPr>
          <w:p w14:paraId="3EE04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政策措施名称</w:t>
            </w:r>
          </w:p>
        </w:tc>
        <w:tc>
          <w:tcPr>
            <w:tcW w:w="7283" w:type="dxa"/>
            <w:gridSpan w:val="5"/>
            <w:noWrap w:val="0"/>
            <w:vAlign w:val="top"/>
          </w:tcPr>
          <w:p w14:paraId="0B9C1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0C0AD9E6">
        <w:trPr>
          <w:trHeight w:val="923" w:hRule="atLeast"/>
          <w:jc w:val="center"/>
        </w:trPr>
        <w:tc>
          <w:tcPr>
            <w:tcW w:w="1668" w:type="dxa"/>
            <w:noWrap w:val="0"/>
            <w:vAlign w:val="center"/>
          </w:tcPr>
          <w:p w14:paraId="44AC0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涉及行业领域</w:t>
            </w:r>
          </w:p>
        </w:tc>
        <w:tc>
          <w:tcPr>
            <w:tcW w:w="7283" w:type="dxa"/>
            <w:gridSpan w:val="5"/>
            <w:noWrap w:val="0"/>
            <w:vAlign w:val="top"/>
          </w:tcPr>
          <w:p w14:paraId="341B01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</w:p>
        </w:tc>
      </w:tr>
      <w:tr w14:paraId="3BEC526C">
        <w:trPr>
          <w:jc w:val="center"/>
        </w:trPr>
        <w:tc>
          <w:tcPr>
            <w:tcW w:w="1668" w:type="dxa"/>
            <w:noWrap w:val="0"/>
            <w:vAlign w:val="center"/>
          </w:tcPr>
          <w:p w14:paraId="119A8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性质</w:t>
            </w:r>
          </w:p>
        </w:tc>
        <w:tc>
          <w:tcPr>
            <w:tcW w:w="7283" w:type="dxa"/>
            <w:gridSpan w:val="5"/>
            <w:noWrap w:val="0"/>
            <w:vAlign w:val="top"/>
          </w:tcPr>
          <w:p w14:paraId="15060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地方性法规草案□     规章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□ </w:t>
            </w:r>
          </w:p>
          <w:p w14:paraId="4D8792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规范性文件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□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其他政策措施  □</w:t>
            </w:r>
          </w:p>
        </w:tc>
      </w:tr>
      <w:tr w14:paraId="205A90CB">
        <w:trPr>
          <w:trHeight w:val="631" w:hRule="atLeast"/>
          <w:jc w:val="center"/>
        </w:trPr>
        <w:tc>
          <w:tcPr>
            <w:tcW w:w="1668" w:type="dxa"/>
            <w:vMerge w:val="restart"/>
            <w:noWrap w:val="0"/>
            <w:vAlign w:val="center"/>
          </w:tcPr>
          <w:p w14:paraId="7145B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初审</w:t>
            </w:r>
          </w:p>
          <w:p w14:paraId="32311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（起草）</w:t>
            </w:r>
          </w:p>
          <w:p w14:paraId="57D01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alibri" w:hAnsi="仿宋_GB2312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  <w:t>处室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7FB28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>名称</w:t>
            </w:r>
          </w:p>
        </w:tc>
        <w:tc>
          <w:tcPr>
            <w:tcW w:w="4874" w:type="dxa"/>
            <w:gridSpan w:val="3"/>
            <w:noWrap w:val="0"/>
            <w:vAlign w:val="center"/>
          </w:tcPr>
          <w:p w14:paraId="34B6D5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</w:p>
        </w:tc>
      </w:tr>
      <w:tr w14:paraId="14CF2D63">
        <w:trPr>
          <w:trHeight w:val="90" w:hRule="atLeast"/>
          <w:jc w:val="center"/>
        </w:trPr>
        <w:tc>
          <w:tcPr>
            <w:tcW w:w="1668" w:type="dxa"/>
            <w:vMerge w:val="continue"/>
            <w:noWrap w:val="0"/>
            <w:vAlign w:val="center"/>
          </w:tcPr>
          <w:p w14:paraId="1E217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</w:p>
        </w:tc>
        <w:tc>
          <w:tcPr>
            <w:tcW w:w="2409" w:type="dxa"/>
            <w:gridSpan w:val="2"/>
            <w:noWrap w:val="0"/>
            <w:vAlign w:val="center"/>
          </w:tcPr>
          <w:p w14:paraId="65761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>联系人</w:t>
            </w:r>
          </w:p>
        </w:tc>
        <w:tc>
          <w:tcPr>
            <w:tcW w:w="1701" w:type="dxa"/>
            <w:noWrap w:val="0"/>
            <w:vAlign w:val="center"/>
          </w:tcPr>
          <w:p w14:paraId="5B6486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1636D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>电话</w:t>
            </w:r>
          </w:p>
        </w:tc>
        <w:tc>
          <w:tcPr>
            <w:tcW w:w="2013" w:type="dxa"/>
            <w:noWrap w:val="0"/>
            <w:vAlign w:val="center"/>
          </w:tcPr>
          <w:p w14:paraId="5D36B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</w:p>
        </w:tc>
      </w:tr>
      <w:tr w14:paraId="41AEB5B1">
        <w:trPr>
          <w:trHeight w:val="573" w:hRule="atLeast"/>
          <w:jc w:val="center"/>
        </w:trPr>
        <w:tc>
          <w:tcPr>
            <w:tcW w:w="1668" w:type="dxa"/>
            <w:vMerge w:val="restart"/>
            <w:noWrap w:val="0"/>
            <w:vAlign w:val="center"/>
          </w:tcPr>
          <w:p w14:paraId="4DCF2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复审</w:t>
            </w:r>
          </w:p>
          <w:p w14:paraId="5E7DF4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处室</w:t>
            </w:r>
          </w:p>
        </w:tc>
        <w:tc>
          <w:tcPr>
            <w:tcW w:w="2409" w:type="dxa"/>
            <w:gridSpan w:val="2"/>
            <w:noWrap w:val="0"/>
            <w:vAlign w:val="center"/>
          </w:tcPr>
          <w:p w14:paraId="4E1D64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>名称</w:t>
            </w:r>
          </w:p>
        </w:tc>
        <w:tc>
          <w:tcPr>
            <w:tcW w:w="4874" w:type="dxa"/>
            <w:gridSpan w:val="3"/>
            <w:noWrap w:val="0"/>
            <w:vAlign w:val="center"/>
          </w:tcPr>
          <w:p w14:paraId="7B965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</w:p>
        </w:tc>
      </w:tr>
      <w:tr w14:paraId="576445B2">
        <w:trPr>
          <w:trHeight w:val="606" w:hRule="atLeast"/>
          <w:jc w:val="center"/>
        </w:trPr>
        <w:tc>
          <w:tcPr>
            <w:tcW w:w="1668" w:type="dxa"/>
            <w:vMerge w:val="continue"/>
            <w:noWrap w:val="0"/>
            <w:vAlign w:val="center"/>
          </w:tcPr>
          <w:p w14:paraId="314B6D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09" w:type="dxa"/>
            <w:gridSpan w:val="2"/>
            <w:noWrap w:val="0"/>
            <w:vAlign w:val="center"/>
          </w:tcPr>
          <w:p w14:paraId="56CF5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>联系人</w:t>
            </w:r>
          </w:p>
        </w:tc>
        <w:tc>
          <w:tcPr>
            <w:tcW w:w="1701" w:type="dxa"/>
            <w:noWrap w:val="0"/>
            <w:vAlign w:val="center"/>
          </w:tcPr>
          <w:p w14:paraId="51D58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B15C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>电话</w:t>
            </w:r>
          </w:p>
        </w:tc>
        <w:tc>
          <w:tcPr>
            <w:tcW w:w="2013" w:type="dxa"/>
            <w:noWrap w:val="0"/>
            <w:vAlign w:val="center"/>
          </w:tcPr>
          <w:p w14:paraId="0237E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</w:p>
        </w:tc>
      </w:tr>
      <w:tr w14:paraId="71D1DFC9">
        <w:trPr>
          <w:trHeight w:val="457" w:hRule="atLeast"/>
          <w:jc w:val="center"/>
        </w:trPr>
        <w:tc>
          <w:tcPr>
            <w:tcW w:w="1668" w:type="dxa"/>
            <w:vMerge w:val="restart"/>
            <w:noWrap w:val="0"/>
            <w:vAlign w:val="center"/>
          </w:tcPr>
          <w:p w14:paraId="7BC6E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>征求意见情况</w:t>
            </w:r>
          </w:p>
        </w:tc>
        <w:tc>
          <w:tcPr>
            <w:tcW w:w="7283" w:type="dxa"/>
            <w:gridSpan w:val="5"/>
            <w:noWrap w:val="0"/>
            <w:vAlign w:val="center"/>
          </w:tcPr>
          <w:p w14:paraId="32CE6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>征求利害关系人意见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 xml:space="preserve">   向社会公开征求意见</w:t>
            </w:r>
            <w:bookmarkStart w:id="0" w:name="OLE_LINK6"/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□ </w:t>
            </w:r>
            <w:bookmarkEnd w:id="0"/>
          </w:p>
        </w:tc>
      </w:tr>
      <w:tr w14:paraId="0214EB90">
        <w:trPr>
          <w:trHeight w:val="3008" w:hRule="atLeast"/>
          <w:jc w:val="center"/>
        </w:trPr>
        <w:tc>
          <w:tcPr>
            <w:tcW w:w="1668" w:type="dxa"/>
            <w:vMerge w:val="continue"/>
            <w:noWrap w:val="0"/>
            <w:vAlign w:val="center"/>
          </w:tcPr>
          <w:p w14:paraId="2E770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</w:p>
        </w:tc>
        <w:tc>
          <w:tcPr>
            <w:tcW w:w="7283" w:type="dxa"/>
            <w:gridSpan w:val="5"/>
            <w:noWrap w:val="0"/>
            <w:vAlign w:val="top"/>
          </w:tcPr>
          <w:p w14:paraId="0F5C3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>具体情况（时间、对象、意见反馈和采纳情况）</w:t>
            </w:r>
          </w:p>
          <w:p w14:paraId="2730FF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</w:p>
          <w:p w14:paraId="5C09B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Calibri" w:hAnsi="仿宋_GB2312" w:eastAsia="仿宋_GB2312" w:cs="Times New Roman"/>
                <w:sz w:val="32"/>
                <w:szCs w:val="32"/>
              </w:rPr>
            </w:pPr>
          </w:p>
          <w:p w14:paraId="1B6E8B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80" w:firstLineChars="1400"/>
              <w:jc w:val="both"/>
              <w:textAlignment w:val="auto"/>
              <w:rPr>
                <w:rFonts w:hint="eastAsia" w:ascii="Calibri" w:hAnsi="仿宋_GB2312" w:eastAsia="仿宋_GB2312" w:cs="Times New Roman"/>
                <w:sz w:val="32"/>
                <w:szCs w:val="32"/>
              </w:rPr>
            </w:pPr>
          </w:p>
          <w:p w14:paraId="4FBE3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Calibri" w:hAnsi="仿宋_GB2312" w:eastAsia="仿宋_GB2312" w:cs="Times New Roman"/>
                <w:sz w:val="32"/>
                <w:szCs w:val="32"/>
              </w:rPr>
            </w:pPr>
          </w:p>
          <w:p w14:paraId="176608E1">
            <w:pPr>
              <w:pStyle w:val="2"/>
              <w:rPr>
                <w:rFonts w:hint="eastAsia" w:ascii="Calibri" w:hAnsi="仿宋_GB2312" w:eastAsia="仿宋_GB2312" w:cs="Times New Roman"/>
                <w:sz w:val="32"/>
                <w:szCs w:val="32"/>
              </w:rPr>
            </w:pPr>
          </w:p>
          <w:p w14:paraId="1A345631">
            <w:pPr>
              <w:rPr>
                <w:rFonts w:hint="eastAsia" w:ascii="Calibri" w:hAnsi="仿宋_GB2312" w:eastAsia="仿宋_GB2312" w:cs="Times New Roman"/>
                <w:sz w:val="32"/>
                <w:szCs w:val="32"/>
              </w:rPr>
            </w:pPr>
          </w:p>
          <w:p w14:paraId="0EB23A6E">
            <w:pPr>
              <w:pStyle w:val="2"/>
              <w:rPr>
                <w:rFonts w:hint="eastAsia" w:ascii="Calibri" w:hAnsi="仿宋_GB2312" w:eastAsia="仿宋_GB2312" w:cs="Times New Roman"/>
                <w:sz w:val="32"/>
                <w:szCs w:val="32"/>
              </w:rPr>
            </w:pPr>
          </w:p>
          <w:p w14:paraId="02F5DDB1">
            <w:pPr>
              <w:rPr>
                <w:rFonts w:hint="eastAsia" w:ascii="Calibri" w:hAnsi="仿宋_GB2312" w:eastAsia="仿宋_GB2312" w:cs="Times New Roman"/>
                <w:sz w:val="32"/>
                <w:szCs w:val="32"/>
              </w:rPr>
            </w:pPr>
          </w:p>
          <w:p w14:paraId="73B2C068">
            <w:pPr>
              <w:pStyle w:val="2"/>
              <w:rPr>
                <w:rFonts w:hint="eastAsia" w:ascii="Calibri" w:hAnsi="仿宋_GB2312" w:eastAsia="仿宋_GB2312" w:cs="Times New Roman"/>
                <w:sz w:val="32"/>
                <w:szCs w:val="32"/>
              </w:rPr>
            </w:pPr>
          </w:p>
          <w:p w14:paraId="429DAF22">
            <w:pPr>
              <w:rPr>
                <w:rFonts w:hint="eastAsia"/>
              </w:rPr>
            </w:pPr>
          </w:p>
          <w:p w14:paraId="6165E1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80" w:firstLineChars="1400"/>
              <w:jc w:val="both"/>
              <w:textAlignment w:val="auto"/>
              <w:rPr>
                <w:rFonts w:hint="eastAsia" w:ascii="Calibri" w:hAnsi="仿宋_GB2312" w:eastAsia="仿宋_GB2312" w:cs="Times New Roman"/>
                <w:sz w:val="32"/>
                <w:szCs w:val="32"/>
              </w:rPr>
            </w:pPr>
          </w:p>
          <w:p w14:paraId="349CD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80" w:firstLineChars="1400"/>
              <w:jc w:val="both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 xml:space="preserve">（可附相关报告）             </w:t>
            </w:r>
          </w:p>
        </w:tc>
      </w:tr>
      <w:tr w14:paraId="4E68D31A">
        <w:trPr>
          <w:trHeight w:val="2374" w:hRule="atLeast"/>
          <w:jc w:val="center"/>
        </w:trPr>
        <w:tc>
          <w:tcPr>
            <w:tcW w:w="1668" w:type="dxa"/>
            <w:noWrap w:val="0"/>
            <w:vAlign w:val="center"/>
          </w:tcPr>
          <w:p w14:paraId="468F1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>咨询及第三方评估情况</w:t>
            </w:r>
          </w:p>
          <w:p w14:paraId="40C64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>（可选）</w:t>
            </w:r>
          </w:p>
        </w:tc>
        <w:tc>
          <w:tcPr>
            <w:tcW w:w="7283" w:type="dxa"/>
            <w:gridSpan w:val="5"/>
            <w:noWrap w:val="0"/>
            <w:vAlign w:val="center"/>
          </w:tcPr>
          <w:p w14:paraId="106CD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 xml:space="preserve">                                        </w:t>
            </w:r>
          </w:p>
          <w:p w14:paraId="56136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  <w:t xml:space="preserve">                           </w:t>
            </w:r>
          </w:p>
          <w:p w14:paraId="63D6FA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</w:pPr>
          </w:p>
          <w:p w14:paraId="257AB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  <w:t xml:space="preserve">                          </w:t>
            </w: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>（可附相关报告）</w:t>
            </w:r>
          </w:p>
        </w:tc>
      </w:tr>
      <w:tr w14:paraId="26161570">
        <w:trPr>
          <w:trHeight w:val="2466" w:hRule="atLeast"/>
          <w:jc w:val="center"/>
        </w:trPr>
        <w:tc>
          <w:tcPr>
            <w:tcW w:w="1668" w:type="dxa"/>
            <w:noWrap w:val="0"/>
            <w:vAlign w:val="center"/>
          </w:tcPr>
          <w:p w14:paraId="0DD09C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alibri" w:hAnsi="仿宋_GB2312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hAnsi="仿宋_GB2312" w:eastAsia="仿宋_GB2312" w:cs="Times New Roman"/>
                <w:sz w:val="32"/>
                <w:szCs w:val="32"/>
                <w:lang w:eastAsia="zh-CN"/>
              </w:rPr>
              <w:t>审查</w:t>
            </w:r>
            <w:r>
              <w:rPr>
                <w:rFonts w:ascii="Calibri" w:hAnsi="仿宋_GB2312" w:eastAsia="仿宋_GB2312" w:cs="Times New Roman"/>
                <w:sz w:val="32"/>
                <w:szCs w:val="32"/>
              </w:rPr>
              <w:t>结论</w:t>
            </w:r>
            <w:r>
              <w:rPr>
                <w:rFonts w:hint="eastAsia" w:hAnsi="仿宋_GB2312" w:eastAsia="仿宋_GB2312" w:cs="Times New Roman"/>
                <w:sz w:val="32"/>
                <w:szCs w:val="32"/>
                <w:lang w:eastAsia="zh-CN"/>
              </w:rPr>
              <w:t>（初审）</w:t>
            </w:r>
          </w:p>
        </w:tc>
        <w:tc>
          <w:tcPr>
            <w:tcW w:w="7283" w:type="dxa"/>
            <w:gridSpan w:val="5"/>
            <w:noWrap w:val="0"/>
            <w:vAlign w:val="center"/>
          </w:tcPr>
          <w:p w14:paraId="41640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</w:p>
          <w:p w14:paraId="5EC76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 xml:space="preserve">      </w:t>
            </w:r>
            <w:r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  <w:t xml:space="preserve">                    </w:t>
            </w: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 xml:space="preserve">（可附相关报告）           </w:t>
            </w:r>
            <w:r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  <w:t xml:space="preserve">         </w:t>
            </w:r>
          </w:p>
          <w:p w14:paraId="42F41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  <w:t xml:space="preserve">                    </w:t>
            </w:r>
          </w:p>
          <w:p w14:paraId="6B7B1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520" w:firstLineChars="1100"/>
              <w:jc w:val="both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  <w:lang w:val="en" w:eastAsia="zh-CN"/>
              </w:rPr>
              <w:t>签字：</w:t>
            </w:r>
            <w:r>
              <w:rPr>
                <w:rFonts w:hint="eastAsia" w:ascii="Calibri" w:hAnsi="仿宋_GB2312" w:eastAsia="仿宋_GB2312" w:cs="Times New Roman"/>
                <w:sz w:val="32"/>
                <w:szCs w:val="32"/>
                <w:lang w:val="en-US" w:eastAsia="zh-CN"/>
              </w:rPr>
              <w:t xml:space="preserve">       盖章：</w:t>
            </w:r>
          </w:p>
        </w:tc>
      </w:tr>
      <w:tr w14:paraId="7E85FB04">
        <w:trPr>
          <w:trHeight w:val="2445" w:hRule="atLeast"/>
          <w:jc w:val="center"/>
        </w:trPr>
        <w:tc>
          <w:tcPr>
            <w:tcW w:w="1668" w:type="dxa"/>
            <w:noWrap w:val="0"/>
            <w:vAlign w:val="center"/>
          </w:tcPr>
          <w:p w14:paraId="0DE58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仿宋_GB2312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hAnsi="仿宋_GB2312" w:eastAsia="仿宋_GB2312" w:cs="Times New Roman"/>
                <w:sz w:val="32"/>
                <w:szCs w:val="32"/>
                <w:lang w:eastAsia="zh-CN"/>
              </w:rPr>
              <w:t>审查</w:t>
            </w:r>
            <w:r>
              <w:rPr>
                <w:rFonts w:ascii="Calibri" w:hAnsi="仿宋_GB2312" w:eastAsia="仿宋_GB2312" w:cs="Times New Roman"/>
                <w:sz w:val="32"/>
                <w:szCs w:val="32"/>
              </w:rPr>
              <w:t>结论</w:t>
            </w:r>
            <w:r>
              <w:rPr>
                <w:rFonts w:hint="eastAsia" w:hAnsi="仿宋_GB2312" w:eastAsia="仿宋_GB2312" w:cs="Times New Roman"/>
                <w:sz w:val="32"/>
                <w:szCs w:val="32"/>
                <w:lang w:eastAsia="zh-CN"/>
              </w:rPr>
              <w:t>（复审）</w:t>
            </w:r>
          </w:p>
        </w:tc>
        <w:tc>
          <w:tcPr>
            <w:tcW w:w="7283" w:type="dxa"/>
            <w:gridSpan w:val="5"/>
            <w:noWrap w:val="0"/>
            <w:vAlign w:val="center"/>
          </w:tcPr>
          <w:p w14:paraId="40C173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  <w:t xml:space="preserve">                      </w:t>
            </w:r>
          </w:p>
          <w:p w14:paraId="5FC30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</w:pPr>
          </w:p>
          <w:p w14:paraId="01188E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  <w:t xml:space="preserve">                          </w:t>
            </w: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 xml:space="preserve">（可附相关报告）           </w:t>
            </w:r>
            <w:r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  <w:t xml:space="preserve">         </w:t>
            </w:r>
          </w:p>
          <w:p w14:paraId="48405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  <w:t xml:space="preserve">                    </w:t>
            </w:r>
          </w:p>
          <w:p w14:paraId="0162D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520" w:firstLineChars="1100"/>
              <w:jc w:val="both"/>
              <w:textAlignment w:val="auto"/>
              <w:rPr>
                <w:rFonts w:hint="eastAsia" w:hAnsi="仿宋_GB2312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  <w:lang w:val="en" w:eastAsia="zh-CN"/>
              </w:rPr>
              <w:t>签字：</w:t>
            </w:r>
            <w:r>
              <w:rPr>
                <w:rFonts w:hint="eastAsia" w:ascii="Calibri" w:hAnsi="仿宋_GB2312" w:eastAsia="仿宋_GB2312" w:cs="Times New Roman"/>
                <w:sz w:val="32"/>
                <w:szCs w:val="32"/>
                <w:lang w:val="en-US" w:eastAsia="zh-CN"/>
              </w:rPr>
              <w:t xml:space="preserve">       盖章：</w:t>
            </w:r>
          </w:p>
        </w:tc>
      </w:tr>
      <w:tr w14:paraId="0F6408E6">
        <w:trPr>
          <w:trHeight w:val="625" w:hRule="atLeast"/>
          <w:jc w:val="center"/>
        </w:trPr>
        <w:tc>
          <w:tcPr>
            <w:tcW w:w="1668" w:type="dxa"/>
            <w:vMerge w:val="restart"/>
            <w:noWrap w:val="0"/>
            <w:vAlign w:val="center"/>
          </w:tcPr>
          <w:p w14:paraId="078E8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>适用例外规定</w:t>
            </w:r>
          </w:p>
        </w:tc>
        <w:tc>
          <w:tcPr>
            <w:tcW w:w="7283" w:type="dxa"/>
            <w:gridSpan w:val="5"/>
            <w:noWrap w:val="0"/>
            <w:vAlign w:val="center"/>
          </w:tcPr>
          <w:p w14:paraId="6B68BE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 xml:space="preserve">      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□ </w:t>
            </w:r>
          </w:p>
        </w:tc>
      </w:tr>
      <w:tr w14:paraId="7085D6DE">
        <w:trPr>
          <w:trHeight w:val="1776" w:hRule="atLeast"/>
          <w:jc w:val="center"/>
        </w:trPr>
        <w:tc>
          <w:tcPr>
            <w:tcW w:w="1668" w:type="dxa"/>
            <w:vMerge w:val="continue"/>
            <w:noWrap w:val="0"/>
            <w:vAlign w:val="center"/>
          </w:tcPr>
          <w:p w14:paraId="6348E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4134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  <w:r>
              <w:rPr>
                <w:rFonts w:hint="eastAsia" w:ascii="Calibri" w:hAnsi="仿宋_GB2312" w:eastAsia="仿宋_GB2312" w:cs="Times New Roman"/>
                <w:sz w:val="32"/>
                <w:szCs w:val="32"/>
              </w:rPr>
              <w:t>选择“是”时详细说明理由</w:t>
            </w:r>
          </w:p>
        </w:tc>
        <w:tc>
          <w:tcPr>
            <w:tcW w:w="5582" w:type="dxa"/>
            <w:gridSpan w:val="4"/>
            <w:noWrap w:val="0"/>
            <w:vAlign w:val="center"/>
          </w:tcPr>
          <w:p w14:paraId="0854CF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Calibri" w:hAnsi="仿宋_GB2312" w:eastAsia="仿宋_GB2312" w:cs="Times New Roman"/>
                <w:sz w:val="32"/>
                <w:szCs w:val="32"/>
              </w:rPr>
            </w:pPr>
          </w:p>
        </w:tc>
      </w:tr>
    </w:tbl>
    <w:p w14:paraId="356346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硬笔楷书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E0409"/>
    <w:rsid w:val="4DA9C1D8"/>
    <w:rsid w:val="566E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kern w:val="44"/>
      <w:sz w:val="44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2026-03-01T17:35:00Z</dcterms:created>
  <dc:creator>13824</dc:creator>
  <cp:lastModifiedBy>郭卓文</cp:lastModifiedBy>
  <dcterms:modified xsi:type="dcterms:W3CDTF">2026-03-03T16:14:36Z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98EC94FB075845909BDB4CEE6DCE304A_11</vt:lpwstr>
  </property>
  <property fmtid="{D5CDD505-2E9C-101B-9397-08002B2CF9AE}" pid="4" name="KSOTemplateDocerSaveRecord">
    <vt:lpwstr>eyJoZGlkIjoiMzEwNTM5NzYwMDRjMzkwZTVkZjY2ODkwMGIxNGU0OTUiLCJ1c2VySWQiOiIzOTk0MDA1OTIifQ==</vt:lpwstr>
  </property>
</Properties>
</file>